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726E31" w:rsidRDefault="00726E31" w:rsidP="009268A4">
      <w:pPr>
        <w:pStyle w:val="Header"/>
        <w:rPr>
          <w:rFonts w:asciiTheme="majorBidi" w:hAnsiTheme="majorBidi" w:cstheme="majorBidi"/>
          <w:noProof/>
          <w:sz w:val="36"/>
          <w:szCs w:val="36"/>
        </w:rPr>
      </w:pPr>
      <w:r>
        <w:rPr>
          <w:rFonts w:asciiTheme="majorBidi" w:hAnsiTheme="majorBidi" w:cstheme="majorBidi"/>
          <w:noProof/>
          <w:sz w:val="36"/>
          <w:szCs w:val="36"/>
        </w:rPr>
        <w:drawing>
          <wp:anchor distT="0" distB="0" distL="114300" distR="114300" simplePos="0" relativeHeight="251658240" behindDoc="0" locked="0" layoutInCell="1" allowOverlap="1" wp14:anchorId="7E69E075" wp14:editId="3ED4F5F8">
            <wp:simplePos x="0" y="0"/>
            <wp:positionH relativeFrom="column">
              <wp:posOffset>676275</wp:posOffset>
            </wp:positionH>
            <wp:positionV relativeFrom="paragraph">
              <wp:posOffset>114300</wp:posOffset>
            </wp:positionV>
            <wp:extent cx="4152265" cy="1552575"/>
            <wp:effectExtent l="0" t="0" r="635" b="9525"/>
            <wp:wrapSquare wrapText="bothSides"/>
            <wp:docPr id="1" name="Picture 1" descr="C:\Users\Fr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Desktop\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26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E31" w:rsidRDefault="00726E31" w:rsidP="009268A4">
      <w:pPr>
        <w:pStyle w:val="Header"/>
        <w:rPr>
          <w:rFonts w:asciiTheme="majorBidi" w:hAnsiTheme="majorBidi" w:cstheme="majorBidi"/>
          <w:sz w:val="36"/>
          <w:szCs w:val="36"/>
          <w:lang w:bidi="ar-EG"/>
        </w:rPr>
      </w:pPr>
    </w:p>
    <w:p w:rsidR="00726E31" w:rsidRDefault="00726E31" w:rsidP="009268A4">
      <w:pPr>
        <w:pStyle w:val="Header"/>
        <w:rPr>
          <w:rFonts w:asciiTheme="majorBidi" w:hAnsiTheme="majorBidi" w:cstheme="majorBidi"/>
          <w:sz w:val="36"/>
          <w:szCs w:val="36"/>
          <w:lang w:bidi="ar-EG"/>
        </w:rPr>
      </w:pPr>
    </w:p>
    <w:p w:rsidR="00726E31" w:rsidRDefault="00726E31" w:rsidP="009268A4">
      <w:pPr>
        <w:pStyle w:val="Header"/>
        <w:rPr>
          <w:rFonts w:asciiTheme="majorBidi" w:hAnsiTheme="majorBidi" w:cstheme="majorBidi"/>
          <w:sz w:val="36"/>
          <w:szCs w:val="36"/>
          <w:rtl/>
          <w:lang w:bidi="ar-EG"/>
        </w:rPr>
      </w:pPr>
    </w:p>
    <w:p w:rsidR="00726E31" w:rsidRDefault="00726E31" w:rsidP="009268A4">
      <w:pPr>
        <w:pStyle w:val="Header"/>
        <w:rPr>
          <w:rFonts w:asciiTheme="majorBidi" w:hAnsiTheme="majorBidi" w:cstheme="majorBidi"/>
          <w:sz w:val="36"/>
          <w:szCs w:val="36"/>
          <w:rtl/>
          <w:lang w:bidi="ar-EG"/>
        </w:rPr>
      </w:pPr>
    </w:p>
    <w:p w:rsidR="00726E31" w:rsidRDefault="00726E31" w:rsidP="009268A4">
      <w:pPr>
        <w:pStyle w:val="Header"/>
        <w:rPr>
          <w:rFonts w:asciiTheme="majorBidi" w:hAnsiTheme="majorBidi" w:cstheme="majorBidi"/>
          <w:sz w:val="36"/>
          <w:szCs w:val="36"/>
          <w:rtl/>
          <w:lang w:bidi="ar-EG"/>
        </w:rPr>
      </w:pPr>
    </w:p>
    <w:p w:rsidR="00726E31" w:rsidRDefault="00726E31" w:rsidP="009268A4">
      <w:pPr>
        <w:pStyle w:val="Header"/>
        <w:rPr>
          <w:rFonts w:asciiTheme="majorBidi" w:hAnsiTheme="majorBidi" w:cstheme="majorBidi"/>
          <w:sz w:val="36"/>
          <w:szCs w:val="36"/>
          <w:rtl/>
          <w:lang w:bidi="ar-EG"/>
        </w:rPr>
      </w:pPr>
    </w:p>
    <w:p w:rsidR="00726E31" w:rsidRDefault="00726E31" w:rsidP="009268A4">
      <w:pPr>
        <w:pStyle w:val="Header"/>
        <w:rPr>
          <w:rFonts w:asciiTheme="majorBidi" w:hAnsiTheme="majorBidi" w:cstheme="majorBidi"/>
          <w:sz w:val="36"/>
          <w:szCs w:val="36"/>
          <w:rtl/>
          <w:lang w:bidi="ar-EG"/>
        </w:rPr>
      </w:pPr>
    </w:p>
    <w:p w:rsidR="009268A4" w:rsidRPr="00C86883" w:rsidRDefault="009268A4" w:rsidP="00726E31">
      <w:pPr>
        <w:pStyle w:val="Header"/>
        <w:jc w:val="center"/>
        <w:rPr>
          <w:rFonts w:asciiTheme="majorBidi" w:hAnsiTheme="majorBidi" w:cstheme="majorBidi"/>
          <w:sz w:val="36"/>
          <w:szCs w:val="36"/>
          <w:lang w:bidi="ar-EG"/>
        </w:rPr>
      </w:pPr>
      <w:r w:rsidRPr="00C86883">
        <w:rPr>
          <w:rFonts w:asciiTheme="majorBidi" w:hAnsiTheme="majorBidi" w:cstheme="majorBidi"/>
          <w:sz w:val="36"/>
          <w:szCs w:val="36"/>
          <w:rtl/>
          <w:lang w:bidi="ar-EG"/>
        </w:rPr>
        <w:t>رسالة الصلاة لشهر فبراير 2022</w:t>
      </w:r>
    </w:p>
    <w:p w:rsidR="00C86883" w:rsidRPr="00C86883" w:rsidRDefault="009268A4" w:rsidP="00726E31">
      <w:pPr>
        <w:pStyle w:val="Header"/>
        <w:jc w:val="center"/>
        <w:rPr>
          <w:rFonts w:asciiTheme="majorBidi" w:hAnsiTheme="majorBidi" w:cstheme="majorBidi"/>
          <w:sz w:val="36"/>
          <w:szCs w:val="36"/>
          <w:rtl/>
          <w:lang w:bidi="ar-EG"/>
        </w:rPr>
      </w:pPr>
      <w:r w:rsidRPr="00C86883">
        <w:rPr>
          <w:rFonts w:asciiTheme="majorBidi" w:hAnsiTheme="majorBidi" w:cstheme="majorBidi"/>
          <w:sz w:val="36"/>
          <w:szCs w:val="36"/>
          <w:rtl/>
          <w:lang w:bidi="ar-EG"/>
        </w:rPr>
        <w:t>رقم  127</w:t>
      </w:r>
    </w:p>
    <w:p w:rsidR="00C86883" w:rsidRPr="00C86883" w:rsidRDefault="00C86883" w:rsidP="00313C44">
      <w:pPr>
        <w:pStyle w:val="Header"/>
        <w:jc w:val="both"/>
        <w:rPr>
          <w:rFonts w:asciiTheme="majorBidi" w:hAnsiTheme="majorBidi" w:cstheme="majorBidi"/>
          <w:sz w:val="36"/>
          <w:szCs w:val="36"/>
          <w:rtl/>
          <w:lang w:bidi="ar-EG"/>
        </w:rPr>
      </w:pPr>
    </w:p>
    <w:p w:rsidR="00AB7A85" w:rsidRPr="00726E31" w:rsidRDefault="009268A4" w:rsidP="00313C44">
      <w:pPr>
        <w:pStyle w:val="Header"/>
        <w:jc w:val="both"/>
        <w:rPr>
          <w:rFonts w:asciiTheme="majorBidi" w:hAnsiTheme="majorBidi" w:cstheme="majorBidi"/>
          <w:sz w:val="28"/>
          <w:szCs w:val="28"/>
          <w:rtl/>
          <w:lang w:bidi="ar-EG"/>
        </w:rPr>
      </w:pPr>
      <w:r w:rsidRPr="00C86883">
        <w:rPr>
          <w:rFonts w:asciiTheme="majorBidi" w:hAnsiTheme="majorBidi" w:cstheme="majorBidi"/>
          <w:sz w:val="36"/>
          <w:szCs w:val="36"/>
          <w:rtl/>
          <w:lang w:bidi="ar-EG"/>
        </w:rPr>
        <w:t xml:space="preserve">يقول لنا يسوع أنا نور العالم " أنا جئت نورا إلى العالم حتى كل من يؤمن بي لا يمكث في الظلمة </w:t>
      </w:r>
      <w:r w:rsidRPr="00726E31">
        <w:rPr>
          <w:rFonts w:asciiTheme="majorBidi" w:hAnsiTheme="majorBidi" w:cstheme="majorBidi"/>
          <w:sz w:val="28"/>
          <w:szCs w:val="28"/>
          <w:rtl/>
          <w:lang w:bidi="ar-EG"/>
        </w:rPr>
        <w:t>( 12/ 46 )</w:t>
      </w:r>
      <w:r w:rsidRPr="00C86883">
        <w:rPr>
          <w:rFonts w:asciiTheme="majorBidi" w:hAnsiTheme="majorBidi" w:cstheme="majorBidi"/>
          <w:sz w:val="36"/>
          <w:szCs w:val="36"/>
          <w:rtl/>
          <w:lang w:bidi="ar-EG"/>
        </w:rPr>
        <w:t xml:space="preserve"> جاء النور الحقيقي الملتحف بالنور كثوب </w:t>
      </w:r>
      <w:r w:rsidRPr="00726E31">
        <w:rPr>
          <w:rFonts w:asciiTheme="majorBidi" w:hAnsiTheme="majorBidi" w:cstheme="majorBidi"/>
          <w:sz w:val="28"/>
          <w:szCs w:val="28"/>
          <w:rtl/>
          <w:lang w:bidi="ar-EG"/>
        </w:rPr>
        <w:t>( مز 104 )</w:t>
      </w:r>
      <w:r w:rsidRPr="00C86883">
        <w:rPr>
          <w:rFonts w:asciiTheme="majorBidi" w:hAnsiTheme="majorBidi" w:cstheme="majorBidi"/>
          <w:sz w:val="36"/>
          <w:szCs w:val="36"/>
          <w:rtl/>
          <w:lang w:bidi="ar-EG"/>
        </w:rPr>
        <w:t xml:space="preserve"> جاء الذي ليس فيه ظلمة البتة </w:t>
      </w:r>
      <w:r w:rsidRPr="00726E31">
        <w:rPr>
          <w:rFonts w:asciiTheme="majorBidi" w:hAnsiTheme="majorBidi" w:cstheme="majorBidi"/>
          <w:sz w:val="28"/>
          <w:szCs w:val="28"/>
          <w:rtl/>
          <w:lang w:bidi="ar-EG"/>
        </w:rPr>
        <w:t xml:space="preserve">( 1 يو 1/5) </w:t>
      </w:r>
      <w:r w:rsidRPr="00C86883">
        <w:rPr>
          <w:rFonts w:asciiTheme="majorBidi" w:hAnsiTheme="majorBidi" w:cstheme="majorBidi"/>
          <w:sz w:val="36"/>
          <w:szCs w:val="36"/>
          <w:rtl/>
          <w:lang w:bidi="ar-EG"/>
        </w:rPr>
        <w:t>جاء لكي يش</w:t>
      </w:r>
      <w:r w:rsidR="002F688C" w:rsidRPr="00C86883">
        <w:rPr>
          <w:rFonts w:asciiTheme="majorBidi" w:hAnsiTheme="majorBidi" w:cstheme="majorBidi"/>
          <w:sz w:val="36"/>
          <w:szCs w:val="36"/>
          <w:rtl/>
          <w:lang w:bidi="ar-EG"/>
        </w:rPr>
        <w:t xml:space="preserve">رق في الظلمة بنوره </w:t>
      </w:r>
      <w:r w:rsidR="002F688C" w:rsidRPr="00726E31">
        <w:rPr>
          <w:rFonts w:asciiTheme="majorBidi" w:hAnsiTheme="majorBidi" w:cstheme="majorBidi"/>
          <w:sz w:val="28"/>
          <w:szCs w:val="28"/>
          <w:rtl/>
          <w:lang w:bidi="ar-EG"/>
        </w:rPr>
        <w:t>( أش 58 / 10</w:t>
      </w:r>
      <w:r w:rsidRPr="00726E31">
        <w:rPr>
          <w:rFonts w:asciiTheme="majorBidi" w:hAnsiTheme="majorBidi" w:cstheme="majorBidi"/>
          <w:sz w:val="28"/>
          <w:szCs w:val="28"/>
          <w:rtl/>
          <w:lang w:bidi="ar-EG"/>
        </w:rPr>
        <w:t>)</w:t>
      </w:r>
      <w:r w:rsidRPr="00C86883">
        <w:rPr>
          <w:rFonts w:asciiTheme="majorBidi" w:hAnsiTheme="majorBidi" w:cstheme="majorBidi"/>
          <w:sz w:val="36"/>
          <w:szCs w:val="36"/>
          <w:rtl/>
          <w:lang w:bidi="ar-EG"/>
        </w:rPr>
        <w:t xml:space="preserve">  داعيا إيانا من الظلم</w:t>
      </w:r>
      <w:r w:rsidR="002F688C" w:rsidRPr="00C86883">
        <w:rPr>
          <w:rFonts w:asciiTheme="majorBidi" w:hAnsiTheme="majorBidi" w:cstheme="majorBidi"/>
          <w:sz w:val="36"/>
          <w:szCs w:val="36"/>
          <w:rtl/>
          <w:lang w:bidi="ar-EG"/>
        </w:rPr>
        <w:t xml:space="preserve">ة إلى النور </w:t>
      </w:r>
      <w:r w:rsidR="002F688C" w:rsidRPr="00726E31">
        <w:rPr>
          <w:rFonts w:asciiTheme="majorBidi" w:hAnsiTheme="majorBidi" w:cstheme="majorBidi"/>
          <w:sz w:val="28"/>
          <w:szCs w:val="28"/>
          <w:rtl/>
          <w:lang w:bidi="ar-EG"/>
        </w:rPr>
        <w:t>(</w:t>
      </w:r>
      <w:r w:rsidRPr="00726E31">
        <w:rPr>
          <w:rFonts w:asciiTheme="majorBidi" w:hAnsiTheme="majorBidi" w:cstheme="majorBidi"/>
          <w:sz w:val="28"/>
          <w:szCs w:val="28"/>
          <w:rtl/>
          <w:lang w:bidi="ar-EG"/>
        </w:rPr>
        <w:t>1 بط 2/ 9)</w:t>
      </w:r>
      <w:r w:rsidRPr="00C86883">
        <w:rPr>
          <w:rFonts w:asciiTheme="majorBidi" w:hAnsiTheme="majorBidi" w:cstheme="majorBidi"/>
          <w:sz w:val="36"/>
          <w:szCs w:val="36"/>
          <w:rtl/>
          <w:lang w:bidi="ar-EG"/>
        </w:rPr>
        <w:t xml:space="preserve"> حتى نسلك في النور ونصير أبناء للنور وأبناء للنهار</w:t>
      </w:r>
      <w:r w:rsidR="002F688C" w:rsidRPr="00C86883">
        <w:rPr>
          <w:rFonts w:asciiTheme="majorBidi" w:hAnsiTheme="majorBidi" w:cstheme="majorBidi"/>
          <w:sz w:val="36"/>
          <w:szCs w:val="36"/>
          <w:rtl/>
          <w:lang w:bidi="ar-EG"/>
        </w:rPr>
        <w:t xml:space="preserve"> </w:t>
      </w:r>
      <w:r w:rsidRPr="00726E31">
        <w:rPr>
          <w:rFonts w:asciiTheme="majorBidi" w:hAnsiTheme="majorBidi" w:cstheme="majorBidi"/>
          <w:sz w:val="28"/>
          <w:szCs w:val="28"/>
          <w:rtl/>
          <w:lang w:bidi="ar-EG"/>
        </w:rPr>
        <w:t>(1 تس 5 / 5)</w:t>
      </w:r>
      <w:r w:rsidRPr="00C86883">
        <w:rPr>
          <w:rFonts w:asciiTheme="majorBidi" w:hAnsiTheme="majorBidi" w:cstheme="majorBidi"/>
          <w:sz w:val="36"/>
          <w:szCs w:val="36"/>
          <w:rtl/>
          <w:lang w:bidi="ar-EG"/>
        </w:rPr>
        <w:t xml:space="preserve"> بل ونصير نورا للعالم </w:t>
      </w:r>
      <w:r w:rsidRPr="00726E31">
        <w:rPr>
          <w:rFonts w:asciiTheme="majorBidi" w:hAnsiTheme="majorBidi" w:cstheme="majorBidi"/>
          <w:sz w:val="28"/>
          <w:szCs w:val="28"/>
          <w:rtl/>
          <w:lang w:bidi="ar-EG"/>
        </w:rPr>
        <w:t xml:space="preserve">( مت 5 / 14)  </w:t>
      </w:r>
    </w:p>
    <w:p w:rsidR="00920A51" w:rsidRPr="00C86883" w:rsidRDefault="00AB7A85" w:rsidP="006634ED">
      <w:pPr>
        <w:pStyle w:val="Header"/>
        <w:jc w:val="both"/>
        <w:rPr>
          <w:rFonts w:asciiTheme="majorBidi" w:hAnsiTheme="majorBidi" w:cstheme="majorBidi"/>
          <w:color w:val="21140C"/>
          <w:sz w:val="36"/>
          <w:szCs w:val="36"/>
          <w:rtl/>
        </w:rPr>
      </w:pPr>
      <w:r w:rsidRPr="00C86883">
        <w:rPr>
          <w:rFonts w:asciiTheme="majorBidi" w:hAnsiTheme="majorBidi" w:cstheme="majorBidi"/>
          <w:color w:val="21140C"/>
          <w:sz w:val="36"/>
          <w:szCs w:val="36"/>
          <w:rtl/>
        </w:rPr>
        <w:t>يسوع يعلن ذاته نور العالم، ويعلن ايضاً لليهود أنّه إلى حيث يمضي لا يمكنهم المجيء</w:t>
      </w:r>
      <w:r w:rsidR="0020499D" w:rsidRPr="00C86883">
        <w:rPr>
          <w:rFonts w:asciiTheme="majorBidi" w:hAnsiTheme="majorBidi" w:cstheme="majorBidi"/>
          <w:color w:val="21140C"/>
          <w:sz w:val="36"/>
          <w:szCs w:val="36"/>
          <w:rtl/>
        </w:rPr>
        <w:t>،</w:t>
      </w:r>
      <w:r w:rsidRPr="00C86883">
        <w:rPr>
          <w:rFonts w:asciiTheme="majorBidi" w:hAnsiTheme="majorBidi" w:cstheme="majorBidi"/>
          <w:color w:val="21140C"/>
          <w:sz w:val="36"/>
          <w:szCs w:val="36"/>
          <w:rtl/>
        </w:rPr>
        <w:t xml:space="preserve"> وسوف يموتون بخطيئتهم، وعلى هذا الموضوع يجيب اليهود </w:t>
      </w:r>
      <w:r w:rsidR="00BC1656" w:rsidRPr="00C86883">
        <w:rPr>
          <w:rFonts w:asciiTheme="majorBidi" w:hAnsiTheme="majorBidi" w:cstheme="majorBidi"/>
          <w:color w:val="21140C"/>
          <w:sz w:val="36"/>
          <w:szCs w:val="36"/>
          <w:rtl/>
        </w:rPr>
        <w:t xml:space="preserve">بجهل وعدم فهم،، </w:t>
      </w:r>
      <w:r w:rsidRPr="00C86883">
        <w:rPr>
          <w:rFonts w:asciiTheme="majorBidi" w:hAnsiTheme="majorBidi" w:cstheme="majorBidi"/>
          <w:color w:val="21140C"/>
          <w:sz w:val="36"/>
          <w:szCs w:val="36"/>
          <w:rtl/>
        </w:rPr>
        <w:t>أنهّم أبناء إبراهيم ولم يستعبدهم أحد قط، فيقول لهم يسوع "مَن فعل الخطيئة كان عبداً للخطيئة،</w:t>
      </w:r>
      <w:r w:rsidR="006634ED">
        <w:rPr>
          <w:rFonts w:asciiTheme="majorBidi" w:hAnsiTheme="majorBidi" w:cstheme="majorBidi" w:hint="cs"/>
          <w:color w:val="21140C"/>
          <w:sz w:val="36"/>
          <w:szCs w:val="36"/>
          <w:rtl/>
        </w:rPr>
        <w:t xml:space="preserve"> </w:t>
      </w:r>
      <w:r w:rsidRPr="00C86883">
        <w:rPr>
          <w:rFonts w:asciiTheme="majorBidi" w:hAnsiTheme="majorBidi" w:cstheme="majorBidi"/>
          <w:color w:val="21140C"/>
          <w:sz w:val="36"/>
          <w:szCs w:val="36"/>
          <w:rtl/>
        </w:rPr>
        <w:t xml:space="preserve">وأنتم أبناء الشيطان" أبو الكذب والكذابين.. في هذه الأجواء التّي منها يتألف </w:t>
      </w:r>
      <w:r w:rsidRPr="00C86883">
        <w:rPr>
          <w:rFonts w:asciiTheme="majorBidi" w:hAnsiTheme="majorBidi" w:cstheme="majorBidi"/>
          <w:b/>
          <w:bCs/>
          <w:color w:val="21140C"/>
          <w:sz w:val="36"/>
          <w:szCs w:val="36"/>
          <w:rtl/>
        </w:rPr>
        <w:t>الفصل الثامن</w:t>
      </w:r>
      <w:r w:rsidRPr="00C86883">
        <w:rPr>
          <w:rFonts w:asciiTheme="majorBidi" w:hAnsiTheme="majorBidi" w:cstheme="majorBidi"/>
          <w:color w:val="21140C"/>
          <w:sz w:val="36"/>
          <w:szCs w:val="36"/>
          <w:rtl/>
        </w:rPr>
        <w:t xml:space="preserve"> من إنجيل القديس يوحنا ففي الآية </w:t>
      </w:r>
      <w:r w:rsidRPr="00C86883">
        <w:rPr>
          <w:rFonts w:asciiTheme="majorBidi" w:hAnsiTheme="majorBidi" w:cstheme="majorBidi"/>
          <w:b/>
          <w:bCs/>
          <w:color w:val="21140C"/>
          <w:sz w:val="36"/>
          <w:szCs w:val="36"/>
          <w:rtl/>
        </w:rPr>
        <w:t>32</w:t>
      </w:r>
      <w:r w:rsidRPr="00C86883">
        <w:rPr>
          <w:rFonts w:asciiTheme="majorBidi" w:hAnsiTheme="majorBidi" w:cstheme="majorBidi"/>
          <w:color w:val="21140C"/>
          <w:sz w:val="36"/>
          <w:szCs w:val="36"/>
          <w:rtl/>
        </w:rPr>
        <w:t>، ونعطي شرحاً لها انطلاقاً من تعليم الكتاب المقدس</w:t>
      </w:r>
      <w:r w:rsidR="009268A4" w:rsidRPr="00C86883">
        <w:rPr>
          <w:rFonts w:asciiTheme="majorBidi" w:hAnsiTheme="majorBidi" w:cstheme="majorBidi"/>
          <w:sz w:val="36"/>
          <w:szCs w:val="36"/>
          <w:rtl/>
          <w:lang w:bidi="ar-EG"/>
        </w:rPr>
        <w:t xml:space="preserve"> </w:t>
      </w:r>
      <w:r w:rsidR="00391224" w:rsidRPr="00C86883">
        <w:rPr>
          <w:rFonts w:asciiTheme="majorBidi" w:hAnsiTheme="majorBidi" w:cstheme="majorBidi"/>
          <w:sz w:val="36"/>
          <w:szCs w:val="36"/>
          <w:rtl/>
          <w:lang w:bidi="ar-EG"/>
        </w:rPr>
        <w:t>.</w:t>
      </w:r>
      <w:r w:rsidR="00920A51" w:rsidRPr="00C86883">
        <w:rPr>
          <w:rFonts w:asciiTheme="majorBidi" w:hAnsiTheme="majorBidi" w:cstheme="majorBidi"/>
          <w:color w:val="21140C"/>
          <w:sz w:val="36"/>
          <w:szCs w:val="36"/>
          <w:rtl/>
        </w:rPr>
        <w:t xml:space="preserve"> فالحقّ من الناحية الروحية: هو"معرفة التعليم الصحيح". فعندما نسمع أي تعليم، علينا ان نتأكد من صحة هذا التعليم، ومعرفتي يجب أن تكون صحيحة، للاستيعاب أبعاد "المعرفة الجديدة"، لهذا كشف الربّ ذاته (ونحن في زمن الميلاد) أن "يتجلى" للعالم.</w:t>
      </w:r>
    </w:p>
    <w:p w:rsidR="0020499D" w:rsidRPr="006634ED" w:rsidRDefault="008A2F19" w:rsidP="006634ED">
      <w:pPr>
        <w:pStyle w:val="Header"/>
        <w:jc w:val="both"/>
        <w:rPr>
          <w:rFonts w:asciiTheme="majorBidi" w:hAnsiTheme="majorBidi" w:cstheme="majorBidi"/>
          <w:color w:val="21140C"/>
          <w:sz w:val="36"/>
          <w:szCs w:val="36"/>
          <w:rtl/>
        </w:rPr>
      </w:pPr>
      <w:r w:rsidRPr="006634ED">
        <w:rPr>
          <w:rFonts w:asciiTheme="majorBidi" w:hAnsiTheme="majorBidi" w:cstheme="majorBidi"/>
          <w:color w:val="21140C"/>
          <w:sz w:val="36"/>
          <w:szCs w:val="36"/>
          <w:rtl/>
        </w:rPr>
        <w:t>وعبارة "تعرفون الحق" فيها دلالة واضحة على انّ اليهود لايعرفون الاله الحقيقي وابنه يسوع المسيح ونعمة وقوة روحه القدوس، وكلمة حقّ تعني أيضا في هذا الإطار مخطط الله الخلاصي، وتعني انّ الله هو ثابتٌ ولا يتبدل، وتعني ايضاً ان كلّ مواعيد الله تحقّقت في شخص المسيح يسوع المعلم .</w:t>
      </w:r>
    </w:p>
    <w:p w:rsidR="00CA253C" w:rsidRPr="00C86883" w:rsidRDefault="00BC1656" w:rsidP="00CA253C">
      <w:pPr>
        <w:pStyle w:val="Header"/>
        <w:jc w:val="both"/>
        <w:rPr>
          <w:rFonts w:asciiTheme="majorBidi" w:hAnsiTheme="majorBidi" w:cstheme="majorBidi"/>
          <w:color w:val="21140C"/>
          <w:sz w:val="36"/>
          <w:szCs w:val="36"/>
          <w:rtl/>
        </w:rPr>
      </w:pPr>
      <w:r w:rsidRPr="00C86883">
        <w:rPr>
          <w:rFonts w:asciiTheme="majorBidi" w:hAnsiTheme="majorBidi" w:cstheme="majorBidi"/>
          <w:color w:val="21140C"/>
          <w:sz w:val="36"/>
          <w:szCs w:val="36"/>
          <w:rtl/>
        </w:rPr>
        <w:lastRenderedPageBreak/>
        <w:t>ف</w:t>
      </w:r>
      <w:r w:rsidR="00CA253C" w:rsidRPr="00C86883">
        <w:rPr>
          <w:rFonts w:asciiTheme="majorBidi" w:hAnsiTheme="majorBidi" w:cstheme="majorBidi"/>
          <w:color w:val="21140C"/>
          <w:sz w:val="36"/>
          <w:szCs w:val="36"/>
          <w:rtl/>
        </w:rPr>
        <w:t xml:space="preserve">عندما تجلس </w:t>
      </w:r>
      <w:r w:rsidRPr="00C86883">
        <w:rPr>
          <w:rFonts w:asciiTheme="majorBidi" w:hAnsiTheme="majorBidi" w:cstheme="majorBidi"/>
          <w:color w:val="21140C"/>
          <w:sz w:val="36"/>
          <w:szCs w:val="36"/>
          <w:rtl/>
        </w:rPr>
        <w:t xml:space="preserve">وتصلي </w:t>
      </w:r>
      <w:r w:rsidR="00CA253C" w:rsidRPr="00C86883">
        <w:rPr>
          <w:rFonts w:asciiTheme="majorBidi" w:hAnsiTheme="majorBidi" w:cstheme="majorBidi"/>
          <w:color w:val="21140C"/>
          <w:sz w:val="36"/>
          <w:szCs w:val="36"/>
          <w:rtl/>
        </w:rPr>
        <w:t xml:space="preserve">في النور وفي مكان هادىء بعيد عن الضوضاء، تشعر بحضور النور الذي ينير بصائرك وتكتشف نعم الله الكثيرة في تاريخ حياتك فتشكر الله عليها بكل قلبك ويزداد ايمانك بانه كما باركك الرب واعطاك الكثير في الماضي سيكمل معك في مستقبل حياتك كلها ، فتشعر بالطمانينة </w:t>
      </w:r>
    </w:p>
    <w:p w:rsidR="00BC1656" w:rsidRPr="00C86883" w:rsidRDefault="00CA253C" w:rsidP="00CA253C">
      <w:pPr>
        <w:pStyle w:val="Header"/>
        <w:jc w:val="both"/>
        <w:rPr>
          <w:rFonts w:asciiTheme="majorBidi" w:hAnsiTheme="majorBidi" w:cstheme="majorBidi"/>
          <w:color w:val="21140C"/>
          <w:sz w:val="36"/>
          <w:szCs w:val="36"/>
          <w:rtl/>
        </w:rPr>
      </w:pPr>
      <w:r w:rsidRPr="00C86883">
        <w:rPr>
          <w:rFonts w:asciiTheme="majorBidi" w:hAnsiTheme="majorBidi" w:cstheme="majorBidi"/>
          <w:color w:val="21140C"/>
          <w:sz w:val="36"/>
          <w:szCs w:val="36"/>
          <w:rtl/>
        </w:rPr>
        <w:t>كذلك الجلوس في النور يكشف لك نقائصكك وضعفاتك فتسرع وتندم عليها وتغير طريقتك في الحياة وفي معاملتك للناس، وتصبح أكثر تواضعا، وأكثر محبة،</w:t>
      </w:r>
      <w:r w:rsidR="00BC1656" w:rsidRPr="00C86883">
        <w:rPr>
          <w:rFonts w:asciiTheme="majorBidi" w:hAnsiTheme="majorBidi" w:cstheme="majorBidi"/>
          <w:color w:val="21140C"/>
          <w:sz w:val="36"/>
          <w:szCs w:val="36"/>
          <w:rtl/>
        </w:rPr>
        <w:t xml:space="preserve"> وبذلك تنمو حياتك الروحية والعائلية والاجتماعية.</w:t>
      </w:r>
    </w:p>
    <w:p w:rsidR="00C86883" w:rsidRPr="00C86883" w:rsidRDefault="00C86883" w:rsidP="00C86883">
      <w:pPr>
        <w:pStyle w:val="NormalWeb"/>
        <w:bidi/>
        <w:spacing w:before="0" w:beforeAutospacing="0" w:after="150" w:afterAutospacing="0"/>
        <w:jc w:val="center"/>
        <w:rPr>
          <w:rFonts w:asciiTheme="majorBidi" w:hAnsiTheme="majorBidi" w:cstheme="majorBidi"/>
          <w:color w:val="FF0000"/>
          <w:sz w:val="36"/>
          <w:szCs w:val="36"/>
          <w:rtl/>
        </w:rPr>
      </w:pPr>
    </w:p>
    <w:p w:rsidR="00C86883" w:rsidRPr="00C86883" w:rsidRDefault="00C86883" w:rsidP="00C86883">
      <w:pPr>
        <w:pStyle w:val="NormalWeb"/>
        <w:bidi/>
        <w:spacing w:before="0" w:beforeAutospacing="0" w:after="150" w:afterAutospacing="0"/>
        <w:jc w:val="center"/>
        <w:rPr>
          <w:rFonts w:asciiTheme="majorBidi" w:hAnsiTheme="majorBidi" w:cstheme="majorBidi"/>
          <w:color w:val="FF0000"/>
          <w:sz w:val="36"/>
          <w:szCs w:val="36"/>
          <w:rtl/>
        </w:rPr>
      </w:pPr>
    </w:p>
    <w:p w:rsidR="00C86883" w:rsidRPr="00C86883" w:rsidRDefault="00BC1656" w:rsidP="00C86883">
      <w:pPr>
        <w:pStyle w:val="NormalWeb"/>
        <w:bidi/>
        <w:spacing w:before="0" w:beforeAutospacing="0" w:after="150" w:afterAutospacing="0"/>
        <w:jc w:val="center"/>
        <w:rPr>
          <w:rFonts w:asciiTheme="majorBidi" w:hAnsiTheme="majorBidi" w:cstheme="majorBidi"/>
          <w:sz w:val="36"/>
          <w:szCs w:val="36"/>
        </w:rPr>
      </w:pPr>
      <w:r w:rsidRPr="00C86883">
        <w:rPr>
          <w:rFonts w:asciiTheme="majorBidi" w:hAnsiTheme="majorBidi" w:cstheme="majorBidi"/>
          <w:color w:val="FF0000"/>
          <w:sz w:val="36"/>
          <w:szCs w:val="36"/>
          <w:rtl/>
        </w:rPr>
        <w:t xml:space="preserve">لنصلي </w:t>
      </w:r>
      <w:r w:rsidRPr="00C86883">
        <w:rPr>
          <w:rFonts w:asciiTheme="majorBidi" w:hAnsiTheme="majorBidi" w:cstheme="majorBidi"/>
          <w:color w:val="21140C"/>
          <w:sz w:val="36"/>
          <w:szCs w:val="36"/>
          <w:rtl/>
        </w:rPr>
        <w:t xml:space="preserve">: </w:t>
      </w:r>
      <w:r w:rsidR="00CA253C" w:rsidRPr="00C86883">
        <w:rPr>
          <w:rFonts w:asciiTheme="majorBidi" w:hAnsiTheme="majorBidi" w:cstheme="majorBidi"/>
          <w:color w:val="21140C"/>
          <w:sz w:val="36"/>
          <w:szCs w:val="36"/>
          <w:rtl/>
        </w:rPr>
        <w:t xml:space="preserve"> </w:t>
      </w:r>
      <w:r w:rsidR="00C86883" w:rsidRPr="00C86883">
        <w:rPr>
          <w:rFonts w:asciiTheme="majorBidi" w:hAnsiTheme="majorBidi" w:cstheme="majorBidi"/>
          <w:sz w:val="36"/>
          <w:szCs w:val="36"/>
          <w:rtl/>
        </w:rPr>
        <w:t>أَيُّها النُّورُ البَهِيّ ، نورُ المَجْدِ المُقَدَّس ، مَجْدِ الآبِ الذي لا يموت ، السَّماويِّ القدُّوسِ المغبوط ، يا يسوعُ المسيح. إذ قد بَلَغْنا غروبَ الشَّمس ، ونظَرْنا نورَ المساء ، نُسبِّحُ اللهَ الآبَ والابنَ والرُّوحَ القُدُس. إنَّه يَحِقُّ في كلِّ الأوقاتِ أن تُسبَّحَ بأصواتٍ بارَّة ، يا أبنَ الله ، يا مُعطيَ الحياة. لذلك ، العالَمُ إِيَّاكَ يمجِّد.</w:t>
      </w:r>
    </w:p>
    <w:p w:rsidR="00CA253C" w:rsidRPr="00C86883" w:rsidRDefault="00CA253C" w:rsidP="00CA253C">
      <w:pPr>
        <w:pStyle w:val="Header"/>
        <w:jc w:val="both"/>
        <w:rPr>
          <w:rFonts w:asciiTheme="majorBidi" w:hAnsiTheme="majorBidi" w:cstheme="majorBidi"/>
          <w:color w:val="21140C"/>
          <w:sz w:val="36"/>
          <w:szCs w:val="36"/>
          <w:rtl/>
        </w:rPr>
      </w:pPr>
    </w:p>
    <w:p w:rsidR="00313C44" w:rsidRPr="00C86883" w:rsidRDefault="00920A51" w:rsidP="00726E31">
      <w:pPr>
        <w:pStyle w:val="Header"/>
        <w:jc w:val="both"/>
        <w:rPr>
          <w:rFonts w:asciiTheme="majorBidi" w:hAnsiTheme="majorBidi" w:cstheme="majorBidi"/>
          <w:sz w:val="36"/>
          <w:szCs w:val="36"/>
          <w:rtl/>
        </w:rPr>
      </w:pPr>
      <w:r w:rsidRPr="00C86883">
        <w:rPr>
          <w:rFonts w:asciiTheme="majorBidi" w:hAnsiTheme="majorBidi" w:cstheme="majorBidi"/>
          <w:color w:val="21140C"/>
          <w:sz w:val="36"/>
          <w:szCs w:val="36"/>
          <w:rtl/>
        </w:rPr>
        <w:t xml:space="preserve"> </w:t>
      </w:r>
    </w:p>
    <w:p w:rsidR="00104D30" w:rsidRPr="00C86883" w:rsidRDefault="00104D30" w:rsidP="002F688C">
      <w:pPr>
        <w:pStyle w:val="Header"/>
        <w:jc w:val="both"/>
        <w:rPr>
          <w:rFonts w:asciiTheme="majorBidi" w:hAnsiTheme="majorBidi" w:cstheme="majorBidi"/>
          <w:sz w:val="36"/>
          <w:szCs w:val="36"/>
          <w:rtl/>
          <w:lang w:bidi="ar-EG"/>
        </w:rPr>
      </w:pPr>
    </w:p>
    <w:p w:rsidR="00313C44" w:rsidRPr="00C86883" w:rsidRDefault="00313C44" w:rsidP="002F688C">
      <w:pPr>
        <w:pStyle w:val="Header"/>
        <w:jc w:val="both"/>
        <w:rPr>
          <w:rFonts w:asciiTheme="majorBidi" w:hAnsiTheme="majorBidi" w:cstheme="majorBidi"/>
          <w:sz w:val="36"/>
          <w:szCs w:val="36"/>
          <w:rtl/>
          <w:lang w:bidi="ar-EG"/>
        </w:rPr>
      </w:pPr>
    </w:p>
    <w:p w:rsidR="00CB20CD" w:rsidRPr="00C86883" w:rsidRDefault="00C86883" w:rsidP="009D5347">
      <w:pPr>
        <w:jc w:val="both"/>
        <w:rPr>
          <w:rFonts w:asciiTheme="majorBidi" w:hAnsiTheme="majorBidi" w:cstheme="majorBidi"/>
          <w:sz w:val="36"/>
          <w:szCs w:val="36"/>
          <w:rtl/>
          <w:lang w:bidi="ar-EG"/>
        </w:rPr>
      </w:pPr>
      <w:r w:rsidRPr="00C86883">
        <w:rPr>
          <w:rFonts w:asciiTheme="majorBidi" w:hAnsiTheme="majorBidi" w:cstheme="majorBidi"/>
          <w:sz w:val="36"/>
          <w:szCs w:val="36"/>
          <w:rtl/>
          <w:lang w:bidi="ar-EG"/>
        </w:rPr>
        <w:t xml:space="preserve">الاب / بيوس فرح ادمون </w:t>
      </w:r>
    </w:p>
    <w:p w:rsidR="00C86883" w:rsidRPr="00C86883" w:rsidRDefault="00C86883" w:rsidP="00C86883">
      <w:pPr>
        <w:jc w:val="both"/>
        <w:rPr>
          <w:rFonts w:asciiTheme="majorBidi" w:hAnsiTheme="majorBidi" w:cstheme="majorBidi"/>
          <w:sz w:val="36"/>
          <w:szCs w:val="36"/>
          <w:lang w:bidi="ar-EG"/>
        </w:rPr>
      </w:pPr>
      <w:r w:rsidRPr="00C86883">
        <w:rPr>
          <w:rFonts w:asciiTheme="majorBidi" w:hAnsiTheme="majorBidi" w:cstheme="majorBidi"/>
          <w:sz w:val="36"/>
          <w:szCs w:val="36"/>
          <w:rtl/>
          <w:lang w:bidi="ar-EG"/>
        </w:rPr>
        <w:t xml:space="preserve">     الفرنسيسكان</w:t>
      </w:r>
      <w:r w:rsidR="006634ED">
        <w:rPr>
          <w:rFonts w:asciiTheme="majorBidi" w:hAnsiTheme="majorBidi" w:cstheme="majorBidi" w:hint="cs"/>
          <w:sz w:val="36"/>
          <w:szCs w:val="36"/>
          <w:rtl/>
          <w:lang w:bidi="ar-EG"/>
        </w:rPr>
        <w:t>ي</w:t>
      </w:r>
      <w:bookmarkStart w:id="0" w:name="_GoBack"/>
      <w:bookmarkEnd w:id="0"/>
      <w:r w:rsidRPr="00C86883">
        <w:rPr>
          <w:rFonts w:asciiTheme="majorBidi" w:hAnsiTheme="majorBidi" w:cstheme="majorBidi"/>
          <w:sz w:val="36"/>
          <w:szCs w:val="36"/>
          <w:rtl/>
          <w:lang w:bidi="ar-EG"/>
        </w:rPr>
        <w:t xml:space="preserve"> </w:t>
      </w:r>
    </w:p>
    <w:sectPr w:rsidR="00C86883" w:rsidRPr="00C86883" w:rsidSect="00726E31">
      <w:pgSz w:w="11906" w:h="16838"/>
      <w:pgMar w:top="1440" w:right="1800" w:bottom="1440" w:left="1800" w:header="708" w:footer="708" w:gutter="0"/>
      <w:pgBorders w:offsetFrom="page">
        <w:top w:val="candyCorn" w:sz="31" w:space="24" w:color="auto"/>
        <w:left w:val="candyCorn" w:sz="31" w:space="24" w:color="auto"/>
        <w:bottom w:val="candyCorn" w:sz="31" w:space="24" w:color="auto"/>
        <w:right w:val="candyCorn"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A4"/>
    <w:rsid w:val="000E589E"/>
    <w:rsid w:val="00104D30"/>
    <w:rsid w:val="0020499D"/>
    <w:rsid w:val="002F688C"/>
    <w:rsid w:val="00313C44"/>
    <w:rsid w:val="00391224"/>
    <w:rsid w:val="00504B3B"/>
    <w:rsid w:val="00621AB1"/>
    <w:rsid w:val="006634ED"/>
    <w:rsid w:val="00726E31"/>
    <w:rsid w:val="008A2F19"/>
    <w:rsid w:val="00920A51"/>
    <w:rsid w:val="009268A4"/>
    <w:rsid w:val="009D5347"/>
    <w:rsid w:val="00AB7A85"/>
    <w:rsid w:val="00BC0803"/>
    <w:rsid w:val="00BC1656"/>
    <w:rsid w:val="00C86883"/>
    <w:rsid w:val="00CA253C"/>
    <w:rsid w:val="00CB20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68A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268A4"/>
  </w:style>
  <w:style w:type="paragraph" w:styleId="NormalWeb">
    <w:name w:val="Normal (Web)"/>
    <w:basedOn w:val="Normal"/>
    <w:uiPriority w:val="99"/>
    <w:semiHidden/>
    <w:unhideWhenUsed/>
    <w:rsid w:val="00C8688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6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68A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268A4"/>
  </w:style>
  <w:style w:type="paragraph" w:styleId="NormalWeb">
    <w:name w:val="Normal (Web)"/>
    <w:basedOn w:val="Normal"/>
    <w:uiPriority w:val="99"/>
    <w:semiHidden/>
    <w:unhideWhenUsed/>
    <w:rsid w:val="00C8688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6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96836">
      <w:bodyDiv w:val="1"/>
      <w:marLeft w:val="0"/>
      <w:marRight w:val="0"/>
      <w:marTop w:val="0"/>
      <w:marBottom w:val="0"/>
      <w:divBdr>
        <w:top w:val="none" w:sz="0" w:space="0" w:color="auto"/>
        <w:left w:val="none" w:sz="0" w:space="0" w:color="auto"/>
        <w:bottom w:val="none" w:sz="0" w:space="0" w:color="auto"/>
        <w:right w:val="none" w:sz="0" w:space="0" w:color="auto"/>
      </w:divBdr>
    </w:div>
    <w:div w:id="143281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dc:creator>
  <cp:lastModifiedBy>Fra</cp:lastModifiedBy>
  <cp:revision>119</cp:revision>
  <dcterms:created xsi:type="dcterms:W3CDTF">2020-12-16T09:03:00Z</dcterms:created>
  <dcterms:modified xsi:type="dcterms:W3CDTF">2022-01-24T07:41:00Z</dcterms:modified>
</cp:coreProperties>
</file>